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94B2D" w14:textId="280882A3" w:rsidR="00584E36" w:rsidRDefault="00584E36" w:rsidP="00584E3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84E36">
        <w:rPr>
          <w:rFonts w:ascii="Times New Roman" w:hAnsi="Times New Roman" w:cs="Times New Roman"/>
          <w:b/>
          <w:bCs/>
          <w:sz w:val="28"/>
          <w:szCs w:val="28"/>
        </w:rPr>
        <w:t>Tout ne peut s'expliquer</w:t>
      </w:r>
    </w:p>
    <w:p w14:paraId="335BD850" w14:textId="77777777" w:rsidR="00584E36" w:rsidRPr="00584E36" w:rsidRDefault="003C5AB2" w:rsidP="00584E36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hyperlink r:id="rId5" w:history="1">
        <w:r w:rsidR="00584E36" w:rsidRPr="00584E36">
          <w:rPr>
            <w:rStyle w:val="a4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Marcel Faure</w:t>
        </w:r>
      </w:hyperlink>
    </w:p>
    <w:p w14:paraId="45D93DD1" w14:textId="77777777" w:rsidR="00584E36" w:rsidRDefault="00584E36" w:rsidP="00584E36">
      <w:pPr>
        <w:rPr>
          <w:rFonts w:ascii="Times New Roman" w:hAnsi="Times New Roman" w:cs="Times New Roman"/>
          <w:sz w:val="28"/>
          <w:szCs w:val="28"/>
        </w:rPr>
      </w:pPr>
    </w:p>
    <w:p w14:paraId="47C4CAA7" w14:textId="1AC9AC07" w:rsidR="00584E36" w:rsidRPr="00584E36" w:rsidRDefault="00584E36" w:rsidP="00584E36">
      <w:pPr>
        <w:rPr>
          <w:rFonts w:ascii="Times New Roman" w:hAnsi="Times New Roman" w:cs="Times New Roman"/>
          <w:sz w:val="28"/>
          <w:szCs w:val="28"/>
          <w:lang w:val="fr-FR"/>
        </w:rPr>
      </w:pPr>
      <w:r w:rsidRPr="00584E36">
        <w:rPr>
          <w:rFonts w:ascii="Times New Roman" w:hAnsi="Times New Roman" w:cs="Times New Roman"/>
          <w:sz w:val="28"/>
          <w:szCs w:val="28"/>
          <w:lang w:val="fr-FR"/>
        </w:rPr>
        <w:t>Ce piano qui t'emporte</w:t>
      </w:r>
      <w:r w:rsidRPr="00584E36">
        <w:rPr>
          <w:rFonts w:ascii="Times New Roman" w:hAnsi="Times New Roman" w:cs="Times New Roman"/>
          <w:sz w:val="28"/>
          <w:szCs w:val="28"/>
          <w:lang w:val="fr-FR"/>
        </w:rPr>
        <w:br/>
        <w:t>Ce vieux chemin que tu suis</w:t>
      </w:r>
      <w:r w:rsidRPr="00584E36">
        <w:rPr>
          <w:rFonts w:ascii="Times New Roman" w:hAnsi="Times New Roman" w:cs="Times New Roman"/>
          <w:sz w:val="28"/>
          <w:szCs w:val="28"/>
          <w:lang w:val="fr-FR"/>
        </w:rPr>
        <w:br/>
        <w:t>Et là-bas ce que tu trouveras</w:t>
      </w:r>
      <w:r w:rsidRPr="00584E36">
        <w:rPr>
          <w:rFonts w:ascii="Times New Roman" w:hAnsi="Times New Roman" w:cs="Times New Roman"/>
          <w:sz w:val="28"/>
          <w:szCs w:val="28"/>
          <w:lang w:val="fr-FR"/>
        </w:rPr>
        <w:br/>
        <w:t>Et que toi seul verras</w:t>
      </w:r>
    </w:p>
    <w:p w14:paraId="639F3D69" w14:textId="77777777" w:rsidR="00584E36" w:rsidRPr="00584E36" w:rsidRDefault="00584E36" w:rsidP="00584E36">
      <w:pPr>
        <w:rPr>
          <w:rFonts w:ascii="Times New Roman" w:hAnsi="Times New Roman" w:cs="Times New Roman"/>
          <w:sz w:val="28"/>
          <w:szCs w:val="28"/>
        </w:rPr>
      </w:pPr>
      <w:r w:rsidRPr="00584E36">
        <w:rPr>
          <w:rFonts w:ascii="Times New Roman" w:hAnsi="Times New Roman" w:cs="Times New Roman"/>
          <w:sz w:val="28"/>
          <w:szCs w:val="28"/>
        </w:rPr>
        <w:t>Cet homme qui t'émeut</w:t>
      </w:r>
      <w:r w:rsidRPr="00584E36">
        <w:rPr>
          <w:rFonts w:ascii="Times New Roman" w:hAnsi="Times New Roman" w:cs="Times New Roman"/>
          <w:sz w:val="28"/>
          <w:szCs w:val="28"/>
        </w:rPr>
        <w:br/>
        <w:t>Cet air que tu fredonnes</w:t>
      </w:r>
      <w:r w:rsidRPr="00584E36">
        <w:rPr>
          <w:rFonts w:ascii="Times New Roman" w:hAnsi="Times New Roman" w:cs="Times New Roman"/>
          <w:sz w:val="28"/>
          <w:szCs w:val="28"/>
        </w:rPr>
        <w:br/>
        <w:t>Cette plume dans un livre</w:t>
      </w:r>
      <w:r w:rsidRPr="00584E36">
        <w:rPr>
          <w:rFonts w:ascii="Times New Roman" w:hAnsi="Times New Roman" w:cs="Times New Roman"/>
          <w:sz w:val="28"/>
          <w:szCs w:val="28"/>
        </w:rPr>
        <w:br/>
        <w:t>Qui marque les ailes de tes rêves</w:t>
      </w:r>
    </w:p>
    <w:p w14:paraId="6F03CFB1" w14:textId="77777777" w:rsidR="00584E36" w:rsidRPr="00584E36" w:rsidRDefault="00584E36" w:rsidP="00584E36">
      <w:pPr>
        <w:rPr>
          <w:rFonts w:ascii="Times New Roman" w:hAnsi="Times New Roman" w:cs="Times New Roman"/>
          <w:sz w:val="28"/>
          <w:szCs w:val="28"/>
        </w:rPr>
      </w:pPr>
      <w:r w:rsidRPr="00584E36">
        <w:rPr>
          <w:rFonts w:ascii="Times New Roman" w:hAnsi="Times New Roman" w:cs="Times New Roman"/>
          <w:sz w:val="28"/>
          <w:szCs w:val="28"/>
        </w:rPr>
        <w:t>Tout ne peut se comprendre</w:t>
      </w:r>
    </w:p>
    <w:p w14:paraId="00439E62" w14:textId="77777777" w:rsidR="00584E36" w:rsidRPr="00584E36" w:rsidRDefault="00584E36" w:rsidP="00584E36">
      <w:pPr>
        <w:rPr>
          <w:rFonts w:ascii="Times New Roman" w:hAnsi="Times New Roman" w:cs="Times New Roman"/>
          <w:sz w:val="28"/>
          <w:szCs w:val="28"/>
        </w:rPr>
      </w:pPr>
      <w:r w:rsidRPr="00584E36">
        <w:rPr>
          <w:rFonts w:ascii="Times New Roman" w:hAnsi="Times New Roman" w:cs="Times New Roman"/>
          <w:sz w:val="28"/>
          <w:szCs w:val="28"/>
        </w:rPr>
        <w:t>Cet ennui que tu aimes</w:t>
      </w:r>
      <w:r w:rsidRPr="00584E36">
        <w:rPr>
          <w:rFonts w:ascii="Times New Roman" w:hAnsi="Times New Roman" w:cs="Times New Roman"/>
          <w:sz w:val="28"/>
          <w:szCs w:val="28"/>
        </w:rPr>
        <w:br/>
        <w:t>Ta faiblesse pour le chocolat</w:t>
      </w:r>
      <w:r w:rsidRPr="00584E36">
        <w:rPr>
          <w:rFonts w:ascii="Times New Roman" w:hAnsi="Times New Roman" w:cs="Times New Roman"/>
          <w:sz w:val="28"/>
          <w:szCs w:val="28"/>
        </w:rPr>
        <w:br/>
        <w:t>Tes nostalgies d'étés</w:t>
      </w:r>
      <w:r w:rsidRPr="00584E36">
        <w:rPr>
          <w:rFonts w:ascii="Times New Roman" w:hAnsi="Times New Roman" w:cs="Times New Roman"/>
          <w:sz w:val="28"/>
          <w:szCs w:val="28"/>
        </w:rPr>
        <w:br/>
        <w:t>Qui rougissent tes joues</w:t>
      </w:r>
    </w:p>
    <w:p w14:paraId="3D1FCA6D" w14:textId="77777777" w:rsidR="00584E36" w:rsidRPr="00584E36" w:rsidRDefault="00584E36" w:rsidP="00584E36">
      <w:pPr>
        <w:rPr>
          <w:rFonts w:ascii="Times New Roman" w:hAnsi="Times New Roman" w:cs="Times New Roman"/>
          <w:sz w:val="28"/>
          <w:szCs w:val="28"/>
        </w:rPr>
      </w:pPr>
      <w:r w:rsidRPr="00584E36">
        <w:rPr>
          <w:rFonts w:ascii="Times New Roman" w:hAnsi="Times New Roman" w:cs="Times New Roman"/>
          <w:sz w:val="28"/>
          <w:szCs w:val="28"/>
        </w:rPr>
        <w:t>Cette main maladroite</w:t>
      </w:r>
      <w:r w:rsidRPr="00584E36">
        <w:rPr>
          <w:rFonts w:ascii="Times New Roman" w:hAnsi="Times New Roman" w:cs="Times New Roman"/>
          <w:sz w:val="28"/>
          <w:szCs w:val="28"/>
        </w:rPr>
        <w:br/>
        <w:t>À essuyer tes larmes</w:t>
      </w:r>
      <w:r w:rsidRPr="00584E36">
        <w:rPr>
          <w:rFonts w:ascii="Times New Roman" w:hAnsi="Times New Roman" w:cs="Times New Roman"/>
          <w:sz w:val="28"/>
          <w:szCs w:val="28"/>
        </w:rPr>
        <w:br/>
        <w:t>Et ce sourire aussi</w:t>
      </w:r>
      <w:r w:rsidRPr="00584E36">
        <w:rPr>
          <w:rFonts w:ascii="Times New Roman" w:hAnsi="Times New Roman" w:cs="Times New Roman"/>
          <w:sz w:val="28"/>
          <w:szCs w:val="28"/>
        </w:rPr>
        <w:br/>
        <w:t>Qui passe les saisons</w:t>
      </w:r>
    </w:p>
    <w:p w14:paraId="07A5939D" w14:textId="77777777" w:rsidR="00584E36" w:rsidRPr="00584E36" w:rsidRDefault="00584E36" w:rsidP="00584E36">
      <w:pPr>
        <w:rPr>
          <w:rFonts w:ascii="Times New Roman" w:hAnsi="Times New Roman" w:cs="Times New Roman"/>
          <w:sz w:val="28"/>
          <w:szCs w:val="28"/>
        </w:rPr>
      </w:pPr>
      <w:r w:rsidRPr="00584E36">
        <w:rPr>
          <w:rFonts w:ascii="Times New Roman" w:hAnsi="Times New Roman" w:cs="Times New Roman"/>
          <w:sz w:val="28"/>
          <w:szCs w:val="28"/>
        </w:rPr>
        <w:t>D'autres bras d'autres mains</w:t>
      </w:r>
      <w:r w:rsidRPr="00584E36">
        <w:rPr>
          <w:rFonts w:ascii="Times New Roman" w:hAnsi="Times New Roman" w:cs="Times New Roman"/>
          <w:sz w:val="28"/>
          <w:szCs w:val="28"/>
        </w:rPr>
        <w:br/>
        <w:t>A caresser tes nuits</w:t>
      </w:r>
      <w:r w:rsidRPr="00584E36">
        <w:rPr>
          <w:rFonts w:ascii="Times New Roman" w:hAnsi="Times New Roman" w:cs="Times New Roman"/>
          <w:sz w:val="28"/>
          <w:szCs w:val="28"/>
        </w:rPr>
        <w:br/>
        <w:t>Comment le dirais-tu</w:t>
      </w:r>
      <w:r w:rsidRPr="00584E36">
        <w:rPr>
          <w:rFonts w:ascii="Times New Roman" w:hAnsi="Times New Roman" w:cs="Times New Roman"/>
          <w:sz w:val="28"/>
          <w:szCs w:val="28"/>
        </w:rPr>
        <w:br/>
        <w:t>À qui ne veut comprendre</w:t>
      </w:r>
    </w:p>
    <w:p w14:paraId="761CB1FE" w14:textId="77777777" w:rsidR="00584E36" w:rsidRPr="00584E36" w:rsidRDefault="00584E36" w:rsidP="00584E36">
      <w:pPr>
        <w:rPr>
          <w:rFonts w:ascii="Times New Roman" w:hAnsi="Times New Roman" w:cs="Times New Roman"/>
          <w:sz w:val="28"/>
          <w:szCs w:val="28"/>
        </w:rPr>
      </w:pPr>
      <w:r w:rsidRPr="00584E36">
        <w:rPr>
          <w:rFonts w:ascii="Times New Roman" w:hAnsi="Times New Roman" w:cs="Times New Roman"/>
          <w:sz w:val="28"/>
          <w:szCs w:val="28"/>
        </w:rPr>
        <w:t>La vie veut tout savoir</w:t>
      </w:r>
      <w:r w:rsidRPr="00584E36">
        <w:rPr>
          <w:rFonts w:ascii="Times New Roman" w:hAnsi="Times New Roman" w:cs="Times New Roman"/>
          <w:sz w:val="28"/>
          <w:szCs w:val="28"/>
        </w:rPr>
        <w:br/>
        <w:t>Qu'elle se débrouille seule</w:t>
      </w:r>
      <w:r w:rsidRPr="00584E36">
        <w:rPr>
          <w:rFonts w:ascii="Times New Roman" w:hAnsi="Times New Roman" w:cs="Times New Roman"/>
          <w:sz w:val="28"/>
          <w:szCs w:val="28"/>
        </w:rPr>
        <w:br/>
        <w:t>Garde encore tes secrets</w:t>
      </w:r>
      <w:r w:rsidRPr="00584E36">
        <w:rPr>
          <w:rFonts w:ascii="Times New Roman" w:hAnsi="Times New Roman" w:cs="Times New Roman"/>
          <w:sz w:val="28"/>
          <w:szCs w:val="28"/>
        </w:rPr>
        <w:br/>
        <w:t>J'inventerai le reste</w:t>
      </w:r>
    </w:p>
    <w:p w14:paraId="45E553CF" w14:textId="77777777" w:rsidR="00584E36" w:rsidRPr="00584E36" w:rsidRDefault="00584E36" w:rsidP="00584E36">
      <w:pPr>
        <w:rPr>
          <w:rFonts w:ascii="Times New Roman" w:hAnsi="Times New Roman" w:cs="Times New Roman"/>
          <w:sz w:val="28"/>
          <w:szCs w:val="28"/>
        </w:rPr>
      </w:pPr>
      <w:r w:rsidRPr="00584E36">
        <w:rPr>
          <w:rFonts w:ascii="Times New Roman" w:hAnsi="Times New Roman" w:cs="Times New Roman"/>
          <w:sz w:val="28"/>
          <w:szCs w:val="28"/>
        </w:rPr>
        <w:t>Tout ne peut s'expliquer</w:t>
      </w:r>
    </w:p>
    <w:p w14:paraId="09CD13D4" w14:textId="77777777" w:rsidR="00584E36" w:rsidRPr="00584E36" w:rsidRDefault="00584E36" w:rsidP="00584E36">
      <w:pPr>
        <w:rPr>
          <w:rFonts w:ascii="Times New Roman" w:hAnsi="Times New Roman" w:cs="Times New Roman"/>
          <w:sz w:val="28"/>
          <w:szCs w:val="28"/>
        </w:rPr>
      </w:pPr>
      <w:r w:rsidRPr="00584E36">
        <w:rPr>
          <w:rFonts w:ascii="Times New Roman" w:hAnsi="Times New Roman" w:cs="Times New Roman"/>
          <w:sz w:val="28"/>
          <w:szCs w:val="28"/>
        </w:rPr>
        <w:t>2013-05</w:t>
      </w:r>
    </w:p>
    <w:p w14:paraId="3E2E51C8" w14:textId="77777777" w:rsidR="00BE5113" w:rsidRPr="00584E36" w:rsidRDefault="00BE5113">
      <w:pPr>
        <w:rPr>
          <w:rFonts w:ascii="Times New Roman" w:hAnsi="Times New Roman" w:cs="Times New Roman"/>
          <w:sz w:val="28"/>
          <w:szCs w:val="28"/>
        </w:rPr>
      </w:pPr>
    </w:p>
    <w:sectPr w:rsidR="00BE5113" w:rsidRPr="00584E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43486F"/>
    <w:multiLevelType w:val="multilevel"/>
    <w:tmpl w:val="190C64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4796"/>
    <w:rsid w:val="00044796"/>
    <w:rsid w:val="003C5AB2"/>
    <w:rsid w:val="00584E36"/>
    <w:rsid w:val="00BE5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7F1F8"/>
  <w15:chartTrackingRefBased/>
  <w15:docId w15:val="{91E83BEB-07BD-46E0-A3CF-DC6BE1B3B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84E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axonomyterm2656">
    <w:name w:val="taxonomy_term_2656"/>
    <w:basedOn w:val="a"/>
    <w:rsid w:val="00584E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584E3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039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529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235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83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poemes.co/marcel-faure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Тимофей Фефелов</dc:creator>
  <cp:keywords/>
  <dc:description/>
  <cp:lastModifiedBy>Тимофей Фефелов</cp:lastModifiedBy>
  <cp:revision>3</cp:revision>
  <dcterms:created xsi:type="dcterms:W3CDTF">2025-03-17T06:27:00Z</dcterms:created>
  <dcterms:modified xsi:type="dcterms:W3CDTF">2025-03-17T06:32:00Z</dcterms:modified>
</cp:coreProperties>
</file>